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F896" w14:textId="77777777" w:rsidR="00846E28" w:rsidRDefault="00846E28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3"/>
      <w:bookmarkStart w:id="1" w:name="_Toc55811597"/>
      <w:bookmarkStart w:id="2" w:name="_Toc183602643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27FE25E8" w14:textId="5B9496F4" w:rsidR="00961270" w:rsidRPr="00A40E80" w:rsidRDefault="00961270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7EF409E7" w:rsidRPr="659F8993">
        <w:rPr>
          <w:rFonts w:ascii="Barlow" w:eastAsia="Barlow" w:hAnsi="Barlow" w:cs="Barlow"/>
          <w:sz w:val="24"/>
          <w:szCs w:val="24"/>
        </w:rPr>
        <w:t>4</w:t>
      </w:r>
      <w:r w:rsidRPr="659F8993">
        <w:rPr>
          <w:rFonts w:ascii="Barlow" w:eastAsia="Barlow" w:hAnsi="Barlow" w:cs="Barlow"/>
          <w:sz w:val="24"/>
          <w:szCs w:val="24"/>
        </w:rPr>
        <w:t>: Kevätkokouksen esityslista</w:t>
      </w:r>
      <w:bookmarkEnd w:id="0"/>
      <w:bookmarkEnd w:id="1"/>
      <w:bookmarkEnd w:id="2"/>
    </w:p>
    <w:p w14:paraId="6428FF0D" w14:textId="18B6EAA9" w:rsidR="00BC2BF4" w:rsidRPr="00A40E80" w:rsidRDefault="00BC2BF4" w:rsidP="159137E7">
      <w:pPr>
        <w:rPr>
          <w:rFonts w:ascii="Barlow" w:eastAsia="Barlow" w:hAnsi="Barlow" w:cs="Barlow"/>
          <w:sz w:val="24"/>
          <w:szCs w:val="24"/>
        </w:rPr>
      </w:pPr>
    </w:p>
    <w:p w14:paraId="40172DE0" w14:textId="77777777" w:rsidR="00956CE9" w:rsidRPr="00A40E80" w:rsidRDefault="00956CE9" w:rsidP="159137E7">
      <w:pPr>
        <w:rPr>
          <w:rFonts w:ascii="Barlow" w:eastAsia="Barlow" w:hAnsi="Barlow" w:cs="Barlow"/>
          <w:sz w:val="24"/>
          <w:szCs w:val="24"/>
        </w:rPr>
      </w:pPr>
    </w:p>
    <w:p w14:paraId="20E429C7" w14:textId="77777777" w:rsidR="00846E28" w:rsidRDefault="00846E28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4"/>
          <w:szCs w:val="24"/>
        </w:rPr>
        <w:t xml:space="preserve">KEVÄTKOKOUS </w:t>
      </w:r>
    </w:p>
    <w:p w14:paraId="07E54F57" w14:textId="4E29490C" w:rsidR="00956CE9" w:rsidRPr="00A40E80" w:rsidRDefault="00956CE9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159137E7">
        <w:rPr>
          <w:rFonts w:ascii="Barlow" w:eastAsia="Barlow" w:hAnsi="Barlow" w:cs="Barlow"/>
          <w:b/>
          <w:bCs/>
          <w:sz w:val="24"/>
          <w:szCs w:val="24"/>
        </w:rPr>
        <w:t>ESITYLISTA</w:t>
      </w:r>
    </w:p>
    <w:p w14:paraId="174CB174" w14:textId="16BE4FAD" w:rsidR="00633DDF" w:rsidRPr="00A40E80" w:rsidRDefault="00633DD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Puolueosaston nimi</w:t>
      </w:r>
    </w:p>
    <w:p w14:paraId="04D09897" w14:textId="27FE8A1D" w:rsidR="00633DDF" w:rsidRPr="00A40E80" w:rsidRDefault="00633DDF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Kokousaika ja -paikka</w:t>
      </w:r>
    </w:p>
    <w:p w14:paraId="45E1BFCA" w14:textId="77777777" w:rsidR="00633DDF" w:rsidRPr="00A40E80" w:rsidRDefault="00633DDF" w:rsidP="159137E7">
      <w:pPr>
        <w:rPr>
          <w:rFonts w:ascii="Barlow" w:eastAsia="Barlow" w:hAnsi="Barlow" w:cs="Barlow"/>
          <w:sz w:val="24"/>
          <w:szCs w:val="24"/>
        </w:rPr>
      </w:pPr>
    </w:p>
    <w:p w14:paraId="69A715DC" w14:textId="1981A3F9" w:rsidR="00633DDF" w:rsidRPr="00A40E80" w:rsidRDefault="00633DDF" w:rsidP="00A752F4">
      <w:pPr>
        <w:pStyle w:val="Luettelokappale"/>
        <w:numPr>
          <w:ilvl w:val="1"/>
          <w:numId w:val="6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avaus</w:t>
      </w:r>
    </w:p>
    <w:p w14:paraId="439CE119" w14:textId="4FF4BE97" w:rsidR="00633DDF" w:rsidRPr="00A40E80" w:rsidRDefault="00633DDF" w:rsidP="00A752F4">
      <w:pPr>
        <w:pStyle w:val="Luettelokappale"/>
        <w:numPr>
          <w:ilvl w:val="1"/>
          <w:numId w:val="6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laillisuuden ja päätösvaltaisuuden toteaminen</w:t>
      </w:r>
    </w:p>
    <w:p w14:paraId="746AE046" w14:textId="16CF97C4" w:rsidR="00633DDF" w:rsidRPr="00A40E80" w:rsidRDefault="009B008D" w:rsidP="00A752F4">
      <w:pPr>
        <w:pStyle w:val="Luettelokappale"/>
        <w:numPr>
          <w:ilvl w:val="1"/>
          <w:numId w:val="6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Kokouksen työjärjestyksen</w:t>
      </w:r>
      <w:r w:rsidR="004216DD" w:rsidRPr="159137E7">
        <w:rPr>
          <w:rFonts w:ascii="Barlow" w:eastAsia="Barlow" w:hAnsi="Barlow" w:cs="Barlow"/>
          <w:sz w:val="24"/>
          <w:szCs w:val="24"/>
        </w:rPr>
        <w:t xml:space="preserve"> hyväksyminen</w:t>
      </w:r>
    </w:p>
    <w:p w14:paraId="5F9FDF08" w14:textId="35CFC1A4" w:rsidR="004216DD" w:rsidRPr="00A40E80" w:rsidRDefault="004216DD" w:rsidP="00A752F4">
      <w:pPr>
        <w:pStyle w:val="Luettelokappale"/>
        <w:numPr>
          <w:ilvl w:val="1"/>
          <w:numId w:val="68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Kokousvirkailijoiden valitseminen</w:t>
      </w:r>
    </w:p>
    <w:p w14:paraId="27A42F5A" w14:textId="7BC10E8F" w:rsidR="004216DD" w:rsidRPr="00A40E80" w:rsidRDefault="004216DD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4.1 </w:t>
      </w:r>
      <w:r w:rsidR="00CE7A59" w:rsidRPr="159137E7">
        <w:rPr>
          <w:rFonts w:ascii="Barlow" w:eastAsia="Barlow" w:hAnsi="Barlow" w:cs="Barlow"/>
          <w:sz w:val="24"/>
          <w:szCs w:val="24"/>
        </w:rPr>
        <w:t>Puheenjohtaja</w:t>
      </w:r>
    </w:p>
    <w:p w14:paraId="36290579" w14:textId="0B045EE6" w:rsidR="00CE7A59" w:rsidRPr="00A40E80" w:rsidRDefault="00CE7A59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4.2 Sihteeri</w:t>
      </w:r>
    </w:p>
    <w:p w14:paraId="003AD0FE" w14:textId="09CD7A94" w:rsidR="00CE7A59" w:rsidRPr="00A40E80" w:rsidRDefault="00CE7A59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4.3 Pöytäkirjantarkastajat</w:t>
      </w:r>
    </w:p>
    <w:p w14:paraId="2814A86A" w14:textId="33F1D5DC" w:rsidR="008A4203" w:rsidRPr="00A40E80" w:rsidRDefault="008A4203" w:rsidP="159137E7">
      <w:pPr>
        <w:pStyle w:val="Luettelokappale"/>
        <w:ind w:left="1440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4.4 Ääntenlaskijat</w:t>
      </w:r>
    </w:p>
    <w:p w14:paraId="0674AED3" w14:textId="24ECE73F" w:rsidR="008A4203" w:rsidRPr="00A40E80" w:rsidRDefault="008A4203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5. Ilmoitusasi</w:t>
      </w:r>
      <w:r w:rsidR="001E00D0" w:rsidRPr="159137E7">
        <w:rPr>
          <w:rFonts w:ascii="Barlow" w:eastAsia="Barlow" w:hAnsi="Barlow" w:cs="Barlow"/>
          <w:sz w:val="24"/>
          <w:szCs w:val="24"/>
        </w:rPr>
        <w:t>oiden käsittely</w:t>
      </w:r>
    </w:p>
    <w:p w14:paraId="04D7C362" w14:textId="6D039E6C" w:rsidR="00E57B79" w:rsidRPr="00A40E80" w:rsidRDefault="008A4203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6. </w:t>
      </w:r>
      <w:r w:rsidR="00E57B79" w:rsidRPr="159137E7">
        <w:rPr>
          <w:rFonts w:ascii="Barlow" w:eastAsia="Barlow" w:hAnsi="Barlow" w:cs="Barlow"/>
          <w:sz w:val="24"/>
          <w:szCs w:val="24"/>
        </w:rPr>
        <w:t>Käsitellään</w:t>
      </w:r>
      <w:r w:rsidR="0012764C" w:rsidRPr="159137E7">
        <w:rPr>
          <w:rFonts w:ascii="Barlow" w:eastAsia="Barlow" w:hAnsi="Barlow" w:cs="Barlow"/>
          <w:sz w:val="24"/>
          <w:szCs w:val="24"/>
        </w:rPr>
        <w:t xml:space="preserve"> ja vahvistetaan</w:t>
      </w:r>
      <w:r w:rsidR="00E57B79" w:rsidRPr="159137E7">
        <w:rPr>
          <w:rFonts w:ascii="Barlow" w:eastAsia="Barlow" w:hAnsi="Barlow" w:cs="Barlow"/>
          <w:sz w:val="24"/>
          <w:szCs w:val="24"/>
        </w:rPr>
        <w:t xml:space="preserve"> toimintakertomus edelliseltä kalenterivuodelta</w:t>
      </w:r>
    </w:p>
    <w:p w14:paraId="0C9EA2EF" w14:textId="38BEA539" w:rsidR="00E57B79" w:rsidRPr="00A40E80" w:rsidRDefault="00E57B79" w:rsidP="159137E7">
      <w:pPr>
        <w:ind w:left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7. </w:t>
      </w:r>
      <w:r w:rsidR="00053737" w:rsidRPr="159137E7">
        <w:rPr>
          <w:rFonts w:ascii="Barlow" w:eastAsia="Barlow" w:hAnsi="Barlow" w:cs="Barlow"/>
          <w:sz w:val="24"/>
          <w:szCs w:val="24"/>
        </w:rPr>
        <w:t xml:space="preserve">Käsitellään tilinpäätös </w:t>
      </w:r>
      <w:r w:rsidR="00232955" w:rsidRPr="159137E7">
        <w:rPr>
          <w:rFonts w:ascii="Barlow" w:eastAsia="Barlow" w:hAnsi="Barlow" w:cs="Barlow"/>
          <w:sz w:val="24"/>
          <w:szCs w:val="24"/>
        </w:rPr>
        <w:t>päättyneeltä</w:t>
      </w:r>
      <w:r w:rsidR="00053737" w:rsidRPr="159137E7">
        <w:rPr>
          <w:rFonts w:ascii="Barlow" w:eastAsia="Barlow" w:hAnsi="Barlow" w:cs="Barlow"/>
          <w:sz w:val="24"/>
          <w:szCs w:val="24"/>
        </w:rPr>
        <w:t xml:space="preserve"> tili</w:t>
      </w:r>
      <w:r w:rsidR="00232955" w:rsidRPr="159137E7">
        <w:rPr>
          <w:rFonts w:ascii="Barlow" w:eastAsia="Barlow" w:hAnsi="Barlow" w:cs="Barlow"/>
          <w:sz w:val="24"/>
          <w:szCs w:val="24"/>
        </w:rPr>
        <w:t>vuodelta</w:t>
      </w:r>
      <w:r w:rsidR="0012764C" w:rsidRPr="159137E7">
        <w:rPr>
          <w:rFonts w:ascii="Barlow" w:eastAsia="Barlow" w:hAnsi="Barlow" w:cs="Barlow"/>
          <w:sz w:val="24"/>
          <w:szCs w:val="24"/>
        </w:rPr>
        <w:t xml:space="preserve"> ja päätetään sen vahvistamisesta tilin-/toiminnantarkastajien </w:t>
      </w:r>
      <w:r w:rsidR="00D80489" w:rsidRPr="159137E7">
        <w:rPr>
          <w:rFonts w:ascii="Barlow" w:eastAsia="Barlow" w:hAnsi="Barlow" w:cs="Barlow"/>
          <w:sz w:val="24"/>
          <w:szCs w:val="24"/>
        </w:rPr>
        <w:t xml:space="preserve">antaman </w:t>
      </w:r>
      <w:r w:rsidR="0012764C" w:rsidRPr="159137E7">
        <w:rPr>
          <w:rFonts w:ascii="Barlow" w:eastAsia="Barlow" w:hAnsi="Barlow" w:cs="Barlow"/>
          <w:sz w:val="24"/>
          <w:szCs w:val="24"/>
        </w:rPr>
        <w:t>tarkastuskertomuksen perusteella</w:t>
      </w:r>
    </w:p>
    <w:p w14:paraId="281794CD" w14:textId="69E16B7F" w:rsidR="002E4253" w:rsidRPr="00A40E80" w:rsidRDefault="00D504BA" w:rsidP="159137E7">
      <w:pPr>
        <w:ind w:left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8. </w:t>
      </w:r>
      <w:r w:rsidR="00CA6600" w:rsidRPr="159137E7">
        <w:rPr>
          <w:rFonts w:ascii="Barlow" w:eastAsia="Barlow" w:hAnsi="Barlow" w:cs="Barlow"/>
          <w:sz w:val="24"/>
          <w:szCs w:val="24"/>
        </w:rPr>
        <w:t xml:space="preserve">Päätetään vastuuvapauden myöntämisestä </w:t>
      </w:r>
      <w:r w:rsidR="00F51CDE" w:rsidRPr="159137E7">
        <w:rPr>
          <w:rFonts w:ascii="Barlow" w:eastAsia="Barlow" w:hAnsi="Barlow" w:cs="Barlow"/>
          <w:sz w:val="24"/>
          <w:szCs w:val="24"/>
        </w:rPr>
        <w:t xml:space="preserve"> johtokunnalle ja muille </w:t>
      </w:r>
      <w:r w:rsidR="00232955" w:rsidRPr="159137E7">
        <w:rPr>
          <w:rFonts w:ascii="Barlow" w:eastAsia="Barlow" w:hAnsi="Barlow" w:cs="Barlow"/>
          <w:sz w:val="24"/>
          <w:szCs w:val="24"/>
        </w:rPr>
        <w:t>vastuu</w:t>
      </w:r>
      <w:r w:rsidR="00CA6600" w:rsidRPr="159137E7">
        <w:rPr>
          <w:rFonts w:ascii="Barlow" w:eastAsia="Barlow" w:hAnsi="Barlow" w:cs="Barlow"/>
          <w:sz w:val="24"/>
          <w:szCs w:val="24"/>
        </w:rPr>
        <w:t>velvollisille</w:t>
      </w:r>
    </w:p>
    <w:p w14:paraId="3FFD0A80" w14:textId="529B4B18" w:rsidR="002E4253" w:rsidRPr="00A40E80" w:rsidRDefault="00D504BA" w:rsidP="159137E7">
      <w:pPr>
        <w:ind w:left="1304"/>
        <w:rPr>
          <w:rFonts w:ascii="Barlow" w:eastAsia="Barlow" w:hAnsi="Barlow" w:cs="Barlow"/>
          <w:sz w:val="24"/>
          <w:szCs w:val="24"/>
        </w:rPr>
      </w:pPr>
      <w:r w:rsidRPr="36AC2939">
        <w:rPr>
          <w:rFonts w:ascii="Barlow" w:eastAsia="Barlow" w:hAnsi="Barlow" w:cs="Barlow"/>
          <w:sz w:val="24"/>
          <w:szCs w:val="24"/>
        </w:rPr>
        <w:t>9</w:t>
      </w:r>
      <w:r w:rsidR="002E4253" w:rsidRPr="36AC2939">
        <w:rPr>
          <w:rFonts w:ascii="Barlow" w:eastAsia="Barlow" w:hAnsi="Barlow" w:cs="Barlow"/>
          <w:sz w:val="24"/>
          <w:szCs w:val="24"/>
        </w:rPr>
        <w:t xml:space="preserve">. </w:t>
      </w:r>
      <w:r w:rsidRPr="36AC2939">
        <w:rPr>
          <w:rFonts w:ascii="Barlow" w:eastAsia="Barlow" w:hAnsi="Barlow" w:cs="Barlow"/>
          <w:sz w:val="24"/>
          <w:szCs w:val="24"/>
        </w:rPr>
        <w:t>Käsitellään muut</w:t>
      </w:r>
      <w:r w:rsidR="004C01CD" w:rsidRPr="36AC2939">
        <w:rPr>
          <w:rFonts w:ascii="Barlow" w:eastAsia="Barlow" w:hAnsi="Barlow" w:cs="Barlow"/>
          <w:sz w:val="24"/>
          <w:szCs w:val="24"/>
        </w:rPr>
        <w:t xml:space="preserve"> johtokunnan </w:t>
      </w:r>
      <w:r w:rsidR="00750699" w:rsidRPr="36AC2939">
        <w:rPr>
          <w:rFonts w:ascii="Barlow" w:eastAsia="Barlow" w:hAnsi="Barlow" w:cs="Barlow"/>
          <w:sz w:val="24"/>
          <w:szCs w:val="24"/>
        </w:rPr>
        <w:t xml:space="preserve">kevätkokoukselle </w:t>
      </w:r>
      <w:r w:rsidR="004C01CD" w:rsidRPr="36AC2939">
        <w:rPr>
          <w:rFonts w:ascii="Barlow" w:eastAsia="Barlow" w:hAnsi="Barlow" w:cs="Barlow"/>
          <w:sz w:val="24"/>
          <w:szCs w:val="24"/>
        </w:rPr>
        <w:t>valmistelemat</w:t>
      </w:r>
      <w:r w:rsidRPr="36AC2939">
        <w:rPr>
          <w:rFonts w:ascii="Barlow" w:eastAsia="Barlow" w:hAnsi="Barlow" w:cs="Barlow"/>
          <w:sz w:val="24"/>
          <w:szCs w:val="24"/>
        </w:rPr>
        <w:t xml:space="preserve"> </w:t>
      </w:r>
      <w:r w:rsidR="00750699" w:rsidRPr="36AC2939">
        <w:rPr>
          <w:rFonts w:ascii="Barlow" w:eastAsia="Barlow" w:hAnsi="Barlow" w:cs="Barlow"/>
          <w:sz w:val="24"/>
          <w:szCs w:val="24"/>
        </w:rPr>
        <w:t>ja kokouskutsussa mainitut</w:t>
      </w:r>
      <w:r w:rsidRPr="36AC2939">
        <w:rPr>
          <w:rFonts w:ascii="Barlow" w:eastAsia="Barlow" w:hAnsi="Barlow" w:cs="Barlow"/>
          <w:sz w:val="24"/>
          <w:szCs w:val="24"/>
        </w:rPr>
        <w:t xml:space="preserve"> asiat</w:t>
      </w:r>
    </w:p>
    <w:p w14:paraId="18ED8D87" w14:textId="7E024502" w:rsidR="02720239" w:rsidRDefault="02720239" w:rsidP="36AC2939">
      <w:pPr>
        <w:ind w:left="1304"/>
        <w:rPr>
          <w:rFonts w:ascii="Barlow" w:eastAsia="Barlow" w:hAnsi="Barlow" w:cs="Barlow"/>
          <w:sz w:val="24"/>
          <w:szCs w:val="24"/>
        </w:rPr>
      </w:pPr>
      <w:r w:rsidRPr="36AC2939">
        <w:rPr>
          <w:rFonts w:ascii="Barlow" w:eastAsia="Barlow" w:hAnsi="Barlow" w:cs="Barlow"/>
          <w:sz w:val="24"/>
          <w:szCs w:val="24"/>
        </w:rPr>
        <w:t>10. Muut esille tulevat asiat</w:t>
      </w:r>
    </w:p>
    <w:p w14:paraId="26A6F6D9" w14:textId="259CCBCD" w:rsidR="001B4F27" w:rsidRPr="00A40E80" w:rsidRDefault="001B4F27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36AC2939">
        <w:rPr>
          <w:rFonts w:ascii="Barlow" w:eastAsia="Barlow" w:hAnsi="Barlow" w:cs="Barlow"/>
          <w:sz w:val="24"/>
          <w:szCs w:val="24"/>
        </w:rPr>
        <w:t>1</w:t>
      </w:r>
      <w:r w:rsidR="7BD452BA" w:rsidRPr="36AC2939">
        <w:rPr>
          <w:rFonts w:ascii="Barlow" w:eastAsia="Barlow" w:hAnsi="Barlow" w:cs="Barlow"/>
          <w:sz w:val="24"/>
          <w:szCs w:val="24"/>
        </w:rPr>
        <w:t>1</w:t>
      </w:r>
      <w:r w:rsidRPr="36AC2939">
        <w:rPr>
          <w:rFonts w:ascii="Barlow" w:eastAsia="Barlow" w:hAnsi="Barlow" w:cs="Barlow"/>
          <w:sz w:val="24"/>
          <w:szCs w:val="24"/>
        </w:rPr>
        <w:t>. Kokouksen päättäminen</w:t>
      </w:r>
    </w:p>
    <w:p w14:paraId="68BCFF18" w14:textId="77777777" w:rsidR="001B4F27" w:rsidRPr="00A40E80" w:rsidRDefault="001B4F27" w:rsidP="159137E7">
      <w:pPr>
        <w:ind w:firstLine="1304"/>
        <w:rPr>
          <w:rFonts w:ascii="Barlow" w:eastAsia="Barlow" w:hAnsi="Barlow" w:cs="Barlow"/>
          <w:sz w:val="24"/>
          <w:szCs w:val="24"/>
        </w:rPr>
      </w:pPr>
    </w:p>
    <w:sectPr w:rsidR="001B4F27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46E28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770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3</cp:revision>
  <dcterms:created xsi:type="dcterms:W3CDTF">2025-01-08T10:03:00Z</dcterms:created>
  <dcterms:modified xsi:type="dcterms:W3CDTF">2025-01-08T10:29:00Z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